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E7DE" w14:textId="77777777" w:rsidR="004E79CC" w:rsidRPr="00375E91" w:rsidRDefault="004E79CC" w:rsidP="00375E91">
      <w:r w:rsidRPr="00375E91">
        <w:t>Grafik: orange-cube.de</w:t>
      </w:r>
    </w:p>
    <w:p w14:paraId="579A606F" w14:textId="77777777" w:rsidR="003C5638" w:rsidRPr="00375E91" w:rsidRDefault="003C5638" w:rsidP="00375E91"/>
    <w:p w14:paraId="4E1E4F0C" w14:textId="77777777" w:rsidR="00375E91" w:rsidRPr="00375E91" w:rsidRDefault="00375E91" w:rsidP="00375E91">
      <w:pPr>
        <w:rPr>
          <w:b/>
          <w:bCs/>
        </w:rPr>
      </w:pPr>
      <w:r w:rsidRPr="00375E91">
        <w:rPr>
          <w:b/>
          <w:bCs/>
        </w:rPr>
        <w:t>Einfach immer</w:t>
      </w:r>
    </w:p>
    <w:p w14:paraId="188133E4" w14:textId="731D8258" w:rsidR="004471B4" w:rsidRPr="00375E91" w:rsidRDefault="004471B4" w:rsidP="00375E91"/>
    <w:p w14:paraId="24C16E68" w14:textId="77777777" w:rsidR="00375E91" w:rsidRPr="00375E91" w:rsidRDefault="00375E91" w:rsidP="00375E91">
      <w:r w:rsidRPr="00375E91">
        <w:t>ich bin da, wenn du mich brauchst</w:t>
      </w:r>
    </w:p>
    <w:p w14:paraId="2BB55D74" w14:textId="77777777" w:rsidR="00375E91" w:rsidRPr="00375E91" w:rsidRDefault="00375E91" w:rsidP="00375E91">
      <w:r w:rsidRPr="00375E91">
        <w:t xml:space="preserve">wenn du vor der Türe rauchst </w:t>
      </w:r>
    </w:p>
    <w:p w14:paraId="67CF0487" w14:textId="77777777" w:rsidR="00375E91" w:rsidRPr="00375E91" w:rsidRDefault="00375E91" w:rsidP="00375E91">
      <w:r w:rsidRPr="00375E91">
        <w:t>eine schnelle Zigarette</w:t>
      </w:r>
    </w:p>
    <w:p w14:paraId="0BEDA3A3" w14:textId="77777777" w:rsidR="00375E91" w:rsidRPr="00375E91" w:rsidRDefault="00375E91" w:rsidP="00375E91">
      <w:r w:rsidRPr="00375E91">
        <w:t xml:space="preserve">und zu klingeln dich nicht </w:t>
      </w:r>
      <w:proofErr w:type="gramStart"/>
      <w:r w:rsidRPr="00375E91">
        <w:t>traust</w:t>
      </w:r>
      <w:proofErr w:type="gramEnd"/>
    </w:p>
    <w:p w14:paraId="36AB499B" w14:textId="77777777" w:rsidR="00375E91" w:rsidRPr="00375E91" w:rsidRDefault="00375E91" w:rsidP="00375E91">
      <w:r w:rsidRPr="00375E91">
        <w:t>ich bin da, wenn du mich brauchst</w:t>
      </w:r>
    </w:p>
    <w:p w14:paraId="64338B49" w14:textId="77777777" w:rsidR="00375E91" w:rsidRPr="00375E91" w:rsidRDefault="00375E91" w:rsidP="00375E91"/>
    <w:p w14:paraId="28735067" w14:textId="77777777" w:rsidR="00375E91" w:rsidRPr="00375E91" w:rsidRDefault="00375E91" w:rsidP="00375E91">
      <w:r w:rsidRPr="00375E91">
        <w:t>ich bin da, wenn du mich suchst</w:t>
      </w:r>
    </w:p>
    <w:p w14:paraId="6AE053EF" w14:textId="77777777" w:rsidR="00375E91" w:rsidRPr="00375E91" w:rsidRDefault="00375E91" w:rsidP="00375E91">
      <w:r w:rsidRPr="00375E91">
        <w:t xml:space="preserve">wenn du haderst, seufzt und </w:t>
      </w:r>
      <w:proofErr w:type="gramStart"/>
      <w:r w:rsidRPr="00375E91">
        <w:t>fluchst</w:t>
      </w:r>
      <w:proofErr w:type="gramEnd"/>
      <w:r w:rsidRPr="00375E91">
        <w:t xml:space="preserve"> </w:t>
      </w:r>
    </w:p>
    <w:p w14:paraId="3B00F3D5" w14:textId="77777777" w:rsidR="00375E91" w:rsidRPr="00375E91" w:rsidRDefault="00375E91" w:rsidP="00375E91">
      <w:r w:rsidRPr="00375E91">
        <w:t>meine Tür hat keine Kette</w:t>
      </w:r>
    </w:p>
    <w:p w14:paraId="2E96FD89" w14:textId="77777777" w:rsidR="00375E91" w:rsidRPr="00375E91" w:rsidRDefault="00375E91" w:rsidP="00375E91">
      <w:r w:rsidRPr="00375E91">
        <w:t xml:space="preserve">keinerlei Verbots-Plakette </w:t>
      </w:r>
    </w:p>
    <w:p w14:paraId="71892B5C" w14:textId="77777777" w:rsidR="00375E91" w:rsidRPr="00375E91" w:rsidRDefault="00375E91" w:rsidP="00375E91">
      <w:r w:rsidRPr="00375E91">
        <w:t>ich bin da, wenn du mich suchst</w:t>
      </w:r>
    </w:p>
    <w:p w14:paraId="36516A46" w14:textId="77777777" w:rsidR="00375E91" w:rsidRPr="00375E91" w:rsidRDefault="00375E91" w:rsidP="00375E91"/>
    <w:p w14:paraId="6C66D106" w14:textId="77777777" w:rsidR="00375E91" w:rsidRPr="00375E91" w:rsidRDefault="00375E91" w:rsidP="00375E91">
      <w:r w:rsidRPr="00375E91">
        <w:t xml:space="preserve">ich </w:t>
      </w:r>
      <w:proofErr w:type="gramStart"/>
      <w:r w:rsidRPr="00375E91">
        <w:t>hab</w:t>
      </w:r>
      <w:proofErr w:type="gramEnd"/>
      <w:r w:rsidRPr="00375E91">
        <w:t xml:space="preserve"> keine Sprechanlage:</w:t>
      </w:r>
    </w:p>
    <w:p w14:paraId="3F6DCBF7" w14:textId="77777777" w:rsidR="00375E91" w:rsidRPr="00375E91" w:rsidRDefault="00375E91" w:rsidP="00375E91">
      <w:r w:rsidRPr="00375E91">
        <w:t>(misstrauisch ertönt die Frage:</w:t>
      </w:r>
    </w:p>
    <w:p w14:paraId="72369513" w14:textId="77777777" w:rsidR="00375E91" w:rsidRPr="00375E91" w:rsidRDefault="00375E91" w:rsidP="00375E91">
      <w:r w:rsidRPr="00375E91">
        <w:t>wer steht draußen vor der Tür?)</w:t>
      </w:r>
    </w:p>
    <w:p w14:paraId="3301EBA5" w14:textId="77777777" w:rsidR="00375E91" w:rsidRPr="00375E91" w:rsidRDefault="00375E91" w:rsidP="00375E91">
      <w:r w:rsidRPr="00375E91">
        <w:t>hier ist kein Bewegungsmelder</w:t>
      </w:r>
    </w:p>
    <w:p w14:paraId="6BB9E896" w14:textId="77777777" w:rsidR="00375E91" w:rsidRPr="00375E91" w:rsidRDefault="00375E91" w:rsidP="00375E91">
      <w:r w:rsidRPr="00375E91">
        <w:t xml:space="preserve"> + „Gesichtserkennungsfelder“</w:t>
      </w:r>
    </w:p>
    <w:p w14:paraId="561CC5EA" w14:textId="77777777" w:rsidR="00375E91" w:rsidRPr="00375E91" w:rsidRDefault="00375E91" w:rsidP="00375E91">
      <w:r w:rsidRPr="00375E91">
        <w:t xml:space="preserve">du zahlst keinerlei Gebühr </w:t>
      </w:r>
    </w:p>
    <w:p w14:paraId="28E192ED" w14:textId="77777777" w:rsidR="00375E91" w:rsidRPr="00375E91" w:rsidRDefault="00375E91" w:rsidP="00375E91"/>
    <w:p w14:paraId="70CE5DAB" w14:textId="77777777" w:rsidR="00375E91" w:rsidRPr="00375E91" w:rsidRDefault="00375E91" w:rsidP="00375E91">
      <w:r w:rsidRPr="00375E91">
        <w:t>hier ist kein ins Leere klicken</w:t>
      </w:r>
    </w:p>
    <w:p w14:paraId="37EC6594" w14:textId="77777777" w:rsidR="00375E91" w:rsidRPr="00375E91" w:rsidRDefault="00375E91" w:rsidP="00375E91">
      <w:r w:rsidRPr="00375E91">
        <w:t>kein „ich lasse mich nicht blicken!“</w:t>
      </w:r>
      <w:r w:rsidRPr="00375E91">
        <w:tab/>
      </w:r>
    </w:p>
    <w:p w14:paraId="0301AD5F" w14:textId="77777777" w:rsidR="00375E91" w:rsidRPr="00375E91" w:rsidRDefault="00375E91" w:rsidP="00375E91">
      <w:r w:rsidRPr="00375E91">
        <w:t>kein „die Tür bleibt-zu“-Wegschicken</w:t>
      </w:r>
    </w:p>
    <w:p w14:paraId="7264B760" w14:textId="77777777" w:rsidR="00375E91" w:rsidRPr="00375E91" w:rsidRDefault="00375E91" w:rsidP="00375E91">
      <w:r w:rsidRPr="00375E91">
        <w:t>hier ist auch kein Türspion</w:t>
      </w:r>
    </w:p>
    <w:p w14:paraId="1CDBE1FA" w14:textId="77777777" w:rsidR="00375E91" w:rsidRPr="00375E91" w:rsidRDefault="00375E91" w:rsidP="00375E91">
      <w:r w:rsidRPr="00375E91">
        <w:t>mit Kamera und Mikrofon</w:t>
      </w:r>
    </w:p>
    <w:p w14:paraId="3A790737" w14:textId="77777777" w:rsidR="00375E91" w:rsidRPr="00375E91" w:rsidRDefault="00375E91" w:rsidP="00375E91">
      <w:r w:rsidRPr="00375E91">
        <w:t xml:space="preserve">hier verspricht der Klingel-Ton: </w:t>
      </w:r>
    </w:p>
    <w:p w14:paraId="5016A930" w14:textId="77777777" w:rsidR="00375E91" w:rsidRPr="00375E91" w:rsidRDefault="00375E91" w:rsidP="00375E91">
      <w:r w:rsidRPr="00375E91">
        <w:t>„komm herein, ich warte schon“</w:t>
      </w:r>
    </w:p>
    <w:p w14:paraId="106578F9" w14:textId="77777777" w:rsidR="00375E91" w:rsidRPr="00375E91" w:rsidRDefault="00375E91" w:rsidP="00375E91"/>
    <w:p w14:paraId="1FDE9677" w14:textId="77777777" w:rsidR="00375E91" w:rsidRPr="00375E91" w:rsidRDefault="00375E91" w:rsidP="00375E91">
      <w:r w:rsidRPr="00375E91">
        <w:lastRenderedPageBreak/>
        <w:t>ich kenn alle deine Sorgen</w:t>
      </w:r>
    </w:p>
    <w:p w14:paraId="393F1AF0" w14:textId="77777777" w:rsidR="00375E91" w:rsidRPr="00375E91" w:rsidRDefault="00375E91" w:rsidP="00375E91">
      <w:r w:rsidRPr="00375E91">
        <w:t>die von vorgestern und morgen</w:t>
      </w:r>
    </w:p>
    <w:p w14:paraId="44F93C82" w14:textId="77777777" w:rsidR="00375E91" w:rsidRPr="00375E91" w:rsidRDefault="00375E91" w:rsidP="00375E91">
      <w:r w:rsidRPr="00375E91">
        <w:t>ich weiß alle deine Namen</w:t>
      </w:r>
    </w:p>
    <w:p w14:paraId="28932078" w14:textId="77777777" w:rsidR="00375E91" w:rsidRPr="00375E91" w:rsidRDefault="00375E91" w:rsidP="00375E91">
      <w:proofErr w:type="gramStart"/>
      <w:r w:rsidRPr="00375E91">
        <w:t>finde</w:t>
      </w:r>
      <w:proofErr w:type="gramEnd"/>
      <w:r w:rsidRPr="00375E91">
        <w:t xml:space="preserve"> Trost in meinen Armen!</w:t>
      </w:r>
    </w:p>
    <w:p w14:paraId="2F515BE2" w14:textId="77777777" w:rsidR="00375E91" w:rsidRPr="00375E91" w:rsidRDefault="00375E91" w:rsidP="00375E91">
      <w:r w:rsidRPr="00375E91">
        <w:t>wann auch immer du auftauchst</w:t>
      </w:r>
    </w:p>
    <w:p w14:paraId="5F3EC118" w14:textId="77777777" w:rsidR="00375E91" w:rsidRPr="00375E91" w:rsidRDefault="00375E91" w:rsidP="00375E91">
      <w:r w:rsidRPr="00375E91">
        <w:t>ich bin da, wenn du mich brauchst</w:t>
      </w:r>
    </w:p>
    <w:p w14:paraId="0582A750" w14:textId="77777777" w:rsidR="00375E91" w:rsidRPr="00375E91" w:rsidRDefault="00375E91" w:rsidP="00375E91"/>
    <w:p w14:paraId="005969A1" w14:textId="77777777" w:rsidR="00375E91" w:rsidRPr="00375E91" w:rsidRDefault="00375E91" w:rsidP="00375E91">
      <w:pPr>
        <w:rPr>
          <w:i/>
          <w:iCs/>
        </w:rPr>
      </w:pPr>
      <w:r w:rsidRPr="00375E91">
        <w:rPr>
          <w:i/>
          <w:iCs/>
        </w:rPr>
        <w:t>Pfarrerin Imke Leipold</w:t>
      </w:r>
    </w:p>
    <w:p w14:paraId="33245A96" w14:textId="77777777" w:rsidR="00375E91" w:rsidRPr="00375E91" w:rsidRDefault="00375E91" w:rsidP="00375E91"/>
    <w:sectPr w:rsidR="00375E91" w:rsidRPr="00375E91" w:rsidSect="004E79C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Quay Sans ITC Pro Book">
    <w:panose1 w:val="020B0504060202020304"/>
    <w:charset w:val="4D"/>
    <w:family w:val="swiss"/>
    <w:notTrueType/>
    <w:pitch w:val="variable"/>
    <w:sig w:usb0="00000007" w:usb1="00000000" w:usb2="00000000" w:usb3="00000000" w:csb0="0000009B" w:csb1="00000000"/>
  </w:font>
  <w:font w:name="Quay Sans ITC Pro Medium">
    <w:panose1 w:val="020B0604060202020304"/>
    <w:charset w:val="4D"/>
    <w:family w:val="swiss"/>
    <w:notTrueType/>
    <w:pitch w:val="variable"/>
    <w:sig w:usb0="00000007" w:usb1="00000000" w:usb2="00000000" w:usb3="00000000" w:csb0="0000009B" w:csb1="00000000"/>
  </w:font>
  <w:font w:name="QuayItcT-Bold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CC"/>
    <w:rsid w:val="00375E91"/>
    <w:rsid w:val="003C5638"/>
    <w:rsid w:val="004471B4"/>
    <w:rsid w:val="004E79CC"/>
    <w:rsid w:val="005E2A3B"/>
    <w:rsid w:val="007D45E7"/>
    <w:rsid w:val="00A5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DBC10"/>
  <w15:chartTrackingRefBased/>
  <w15:docId w15:val="{401F9C02-68FC-5A48-B9E7-B4423BDC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7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7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7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7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7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7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7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7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7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7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7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7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79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79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79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79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79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79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7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7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7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7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7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79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79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79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7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79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79CC"/>
    <w:rPr>
      <w:b/>
      <w:bCs/>
      <w:smallCaps/>
      <w:color w:val="0F4761" w:themeColor="accent1" w:themeShade="BF"/>
      <w:spacing w:val="5"/>
    </w:rPr>
  </w:style>
  <w:style w:type="paragraph" w:customStyle="1" w:styleId="BildnachweisA5V">
    <w:name w:val="Bildnachweis (A5 V)"/>
    <w:basedOn w:val="Standard"/>
    <w:uiPriority w:val="99"/>
    <w:rsid w:val="004E79CC"/>
    <w:pPr>
      <w:autoSpaceDE w:val="0"/>
      <w:autoSpaceDN w:val="0"/>
      <w:adjustRightInd w:val="0"/>
      <w:spacing w:after="0" w:line="160" w:lineRule="atLeast"/>
      <w:textAlignment w:val="center"/>
    </w:pPr>
    <w:rPr>
      <w:rFonts w:ascii="Quay Sans ITC Pro Book" w:hAnsi="Quay Sans ITC Pro Book" w:cs="Quay Sans ITC Pro Book"/>
      <w:color w:val="000000"/>
      <w:kern w:val="0"/>
      <w:sz w:val="14"/>
      <w:szCs w:val="14"/>
    </w:rPr>
  </w:style>
  <w:style w:type="paragraph" w:customStyle="1" w:styleId="DachzeileA5V">
    <w:name w:val="Dachzeile (A5 V)"/>
    <w:basedOn w:val="Standard"/>
    <w:uiPriority w:val="99"/>
    <w:rsid w:val="004E79CC"/>
    <w:pPr>
      <w:autoSpaceDE w:val="0"/>
      <w:autoSpaceDN w:val="0"/>
      <w:adjustRightInd w:val="0"/>
      <w:spacing w:after="0" w:line="360" w:lineRule="atLeast"/>
      <w:jc w:val="center"/>
      <w:textAlignment w:val="center"/>
    </w:pPr>
    <w:rPr>
      <w:rFonts w:ascii="Quay Sans ITC Pro Book" w:hAnsi="Quay Sans ITC Pro Book" w:cs="Quay Sans ITC Pro Book"/>
      <w:color w:val="000000"/>
      <w:kern w:val="0"/>
    </w:rPr>
  </w:style>
  <w:style w:type="paragraph" w:customStyle="1" w:styleId="berschrift24PktA5V">
    <w:name w:val="Überschrift 24 Pkt. (A5 V)"/>
    <w:basedOn w:val="Standard"/>
    <w:uiPriority w:val="99"/>
    <w:rsid w:val="004E79CC"/>
    <w:pPr>
      <w:autoSpaceDE w:val="0"/>
      <w:autoSpaceDN w:val="0"/>
      <w:adjustRightInd w:val="0"/>
      <w:spacing w:after="0" w:line="560" w:lineRule="atLeast"/>
      <w:jc w:val="center"/>
      <w:textAlignment w:val="center"/>
    </w:pPr>
    <w:rPr>
      <w:rFonts w:ascii="Quay Sans ITC Pro Medium" w:hAnsi="Quay Sans ITC Pro Medium" w:cs="Quay Sans ITC Pro Medium"/>
      <w:color w:val="000000"/>
      <w:kern w:val="0"/>
      <w:sz w:val="48"/>
      <w:szCs w:val="48"/>
    </w:rPr>
  </w:style>
  <w:style w:type="paragraph" w:customStyle="1" w:styleId="CopyA5V">
    <w:name w:val="Copy (A5 V)"/>
    <w:basedOn w:val="Standard"/>
    <w:uiPriority w:val="99"/>
    <w:rsid w:val="004E79C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Quay Sans ITC Pro Book" w:hAnsi="Quay Sans ITC Pro Book" w:cs="Quay Sans ITC Pro Book"/>
      <w:color w:val="000000"/>
      <w:kern w:val="0"/>
      <w:sz w:val="20"/>
      <w:szCs w:val="20"/>
    </w:rPr>
  </w:style>
  <w:style w:type="paragraph" w:customStyle="1" w:styleId="AutorkursivA5V">
    <w:name w:val="Autor.kursiv (A5 V)"/>
    <w:basedOn w:val="Standard"/>
    <w:uiPriority w:val="99"/>
    <w:rsid w:val="004E79CC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Quay Sans ITC Pro Book" w:hAnsi="Quay Sans ITC Pro Book" w:cs="Quay Sans ITC Pro Book"/>
      <w:i/>
      <w:iCs/>
      <w:color w:val="000000"/>
      <w:kern w:val="0"/>
      <w:sz w:val="20"/>
      <w:szCs w:val="20"/>
    </w:rPr>
  </w:style>
  <w:style w:type="character" w:customStyle="1" w:styleId="bold">
    <w:name w:val="bold"/>
    <w:uiPriority w:val="99"/>
    <w:rsid w:val="004E79CC"/>
    <w:rPr>
      <w:rFonts w:ascii="QuayItcT-Bold" w:hAnsi="QuayItcT-Bold" w:cs="QuayItcT-Bold"/>
      <w:b/>
      <w:bCs/>
      <w:lang w:val="de-DE"/>
    </w:rPr>
  </w:style>
  <w:style w:type="paragraph" w:customStyle="1" w:styleId="CopyInfokasten9ptA5V03Copy">
    <w:name w:val="Copy Infokasten 9pt (A5 V:03 Copy)"/>
    <w:basedOn w:val="Standard"/>
    <w:uiPriority w:val="99"/>
    <w:rsid w:val="004E79CC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Quay Sans ITC Pro Book" w:hAnsi="Quay Sans ITC Pro Book" w:cs="Quay Sans ITC Pro Book"/>
      <w:color w:val="6E6C6B"/>
      <w:kern w:val="0"/>
      <w:sz w:val="18"/>
      <w:szCs w:val="18"/>
    </w:rPr>
  </w:style>
  <w:style w:type="paragraph" w:customStyle="1" w:styleId="Bildunterschrift9ptA5V">
    <w:name w:val="Bildunterschrift 9pt (A5 V)"/>
    <w:basedOn w:val="Standard"/>
    <w:uiPriority w:val="99"/>
    <w:rsid w:val="004E79CC"/>
    <w:pPr>
      <w:autoSpaceDE w:val="0"/>
      <w:autoSpaceDN w:val="0"/>
      <w:adjustRightInd w:val="0"/>
      <w:spacing w:after="0" w:line="240" w:lineRule="atLeast"/>
      <w:textAlignment w:val="center"/>
    </w:pPr>
    <w:rPr>
      <w:rFonts w:ascii="Quay Sans ITC Pro Book" w:hAnsi="Quay Sans ITC Pro Book" w:cs="Quay Sans ITC Pro Book"/>
      <w:color w:val="6E6C6B"/>
      <w:spacing w:val="3"/>
      <w:kern w:val="0"/>
      <w:sz w:val="18"/>
      <w:szCs w:val="18"/>
    </w:rPr>
  </w:style>
  <w:style w:type="paragraph" w:customStyle="1" w:styleId="CopyohneA5V">
    <w:name w:val="Copy ohne (A5 V)"/>
    <w:basedOn w:val="Standard"/>
    <w:uiPriority w:val="99"/>
    <w:rsid w:val="004471B4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Quay Sans ITC Pro Book" w:hAnsi="Quay Sans ITC Pro Book" w:cs="Quay Sans ITC Pro Book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828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Denzin, Daniela</dc:creator>
  <cp:keywords/>
  <dc:description/>
  <cp:lastModifiedBy>Denzin, Daniela</cp:lastModifiedBy>
  <cp:revision>2</cp:revision>
  <dcterms:created xsi:type="dcterms:W3CDTF">2025-07-03T11:54:00Z</dcterms:created>
  <dcterms:modified xsi:type="dcterms:W3CDTF">2025-07-03T11:54:00Z</dcterms:modified>
</cp:coreProperties>
</file>